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16" w:beforeAutospacing="0" w:before="200" w:afterAutospacing="0" w:after="0"/>
        <w:jc w:val="both"/>
        <w:rPr>
          <w:rFonts w:eastAsia="" w:eastAsiaTheme="minorEastAsia"/>
          <w:color w:val="000000" w:themeColor="text1"/>
          <w:kern w:val="2"/>
        </w:rPr>
      </w:pPr>
      <w:r>
        <w:rPr>
          <w:rFonts w:eastAsia="" w:eastAsiaTheme="minorEastAsia"/>
          <w:color w:val="000000" w:themeColor="text1"/>
          <w:kern w:val="2"/>
        </w:rPr>
        <w:t>BASEN</w:t>
      </w:r>
      <w:bookmarkStart w:id="0" w:name="_GoBack"/>
      <w:bookmarkEnd w:id="0"/>
    </w:p>
    <w:p>
      <w:pPr>
        <w:pStyle w:val="NormalWeb"/>
        <w:spacing w:lineRule="auto" w:line="216" w:beforeAutospacing="0" w:before="200" w:afterAutospacing="0" w:after="0"/>
        <w:jc w:val="both"/>
        <w:rPr/>
      </w:pPr>
      <w:r>
        <w:rPr>
          <w:rFonts w:eastAsia="" w:eastAsiaTheme="minorEastAsia"/>
          <w:color w:val="000000" w:themeColor="text1"/>
          <w:kern w:val="2"/>
        </w:rPr>
        <w:t>Nasi podopieczni korzystają z atrakcyjnych i rozwijających zajęć terapeutycznych w basenie: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/>
      </w:pPr>
      <w:r>
        <w:rPr>
          <w:rFonts w:eastAsia="" w:eastAsiaTheme="minorEastAsia"/>
          <w:color w:val="000000" w:themeColor="text1"/>
          <w:kern w:val="2"/>
        </w:rPr>
        <w:t xml:space="preserve">Zajęcia terapeutyczne w basenie – indywidualne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/>
      </w:pPr>
      <w:r>
        <w:rPr>
          <w:rFonts w:eastAsia="" w:eastAsiaTheme="minorEastAsia"/>
          <w:color w:val="000000" w:themeColor="text1"/>
          <w:kern w:val="2"/>
        </w:rPr>
        <w:t xml:space="preserve">Nauka pływania z elementami ćwiczeń korekcyjnych – grupowo </w:t>
      </w:r>
    </w:p>
    <w:p>
      <w:pPr>
        <w:pStyle w:val="NormalWeb"/>
        <w:spacing w:lineRule="auto" w:line="216" w:beforeAutospacing="0" w:before="200" w:afterAutospacing="0" w:after="0"/>
        <w:jc w:val="both"/>
        <w:rPr/>
      </w:pPr>
      <w:r>
        <w:rPr>
          <w:rFonts w:eastAsia="" w:eastAsiaTheme="minorEastAsia"/>
          <w:color w:val="000000" w:themeColor="text1"/>
          <w:kern w:val="2"/>
        </w:rPr>
        <w:t>Zajęcia prowadzone są przez doświadczonych, świetnie wykształconych i profesjonalnych terapeutów! Terapeuci w sposób bezpieczny i przyjazny zapoznają dzieci z nowym środowiskiem, pomagają pokonać strach i opór przed wodą. Pływanie jest formą aktywności, która posiada wyjątkowe walory zdrowotne i rekreacyjne, jest ważne w profilaktyce wad postawy i kształtowania prawidłowych sylwetek. Zajęcia dają ogromną dawkę radości i pozytywnych emocji. Samodzielność w pływaniu, której doświadczają nasi podopieczni, daje im satysfakcję i powód do dumy. Zdobycie nowej i niełatwej do opanowania umiejętności, podnosi ich wiarę we własne możliwości! Wiedzą, że mają siłę – i to jest ważne!</w:t>
      </w:r>
    </w:p>
    <w:p>
      <w:pPr>
        <w:pStyle w:val="NormalWeb"/>
        <w:spacing w:lineRule="auto" w:line="216" w:beforeAutospacing="0" w:before="200" w:afterAutospacing="0" w:after="0"/>
        <w:jc w:val="both"/>
        <w:rPr/>
      </w:pPr>
      <w:r>
        <w:rPr>
          <w:rFonts w:eastAsia="" w:eastAsiaTheme="minorEastAsia"/>
          <w:color w:val="000000" w:themeColor="text1"/>
          <w:kern w:val="2"/>
        </w:rPr>
        <w:t xml:space="preserve">Zajęcia są prowadzone w Centrum Aktywizacji Osób Niepełnosprawnych w Tczewie.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31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e23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de231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 LibreOffice_project/9a9c6381e3f7a62afc1329bd359cc48accb6435b</Application>
  <AppVersion>15.0000</AppVersion>
  <Pages>1</Pages>
  <Words>128</Words>
  <Characters>835</Characters>
  <CharactersWithSpaces>961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2021-12-04T12:25:00Z</dcterms:created>
  <dc:creator>Użytkownik systemu Windows</dc:creator>
  <dc:description/>
  <dc:language>pl-PL</dc:language>
  <cp:lastModifiedBy>Użytkownik systemu Windows</cp:lastModifiedBy>
  <dcterms:modified xsi:type="dcterms:W3CDTF">2021-12-04T12:26:00Z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