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200" w:afterAutospacing="0" w:after="0"/>
        <w:jc w:val="both"/>
        <w:rPr>
          <w:rFonts w:eastAsia="" w:eastAsiaTheme="minorEastAsia"/>
          <w:b/>
          <w:b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 xml:space="preserve">PIŁKA NOŻNA </w:t>
      </w:r>
      <w:bookmarkStart w:id="0" w:name="_GoBack"/>
      <w:bookmarkEnd w:id="0"/>
    </w:p>
    <w:p>
      <w:pPr>
        <w:pStyle w:val="NormalWeb"/>
        <w:spacing w:lineRule="auto" w:line="360" w:beforeAutospacing="0" w:before="200" w:afterAutospacing="0" w:after="0"/>
        <w:jc w:val="both"/>
        <w:rPr/>
      </w:pPr>
      <w:r>
        <w:rPr>
          <w:rFonts w:eastAsia="" w:eastAsiaTheme="minorEastAsia"/>
          <w:color w:val="000000" w:themeColor="text1"/>
          <w:kern w:val="2"/>
        </w:rPr>
        <w:t xml:space="preserve">STYPENDYŚCI FUNDZUSZU STYPENDIALNEGO „PRZYSZŁOŚĆ” UCZESTNICZĄ W </w:t>
      </w:r>
      <w:r>
        <w:rPr>
          <w:rFonts w:eastAsia="" w:eastAsiaTheme="minorEastAsia"/>
          <w:i/>
          <w:iCs/>
          <w:color w:val="000000" w:themeColor="text1"/>
          <w:kern w:val="2"/>
        </w:rPr>
        <w:t>PROJEKCIE „AP SPRAWNI” ZAJĘCIA PIŁKI NOŻNEJ DLA DZIECI Z NIEPEŁNOSPRAWNOŚCIĄ! OD 5 ROKU ŻYCIA W AKADEMII PIŁKARSKIEJ MATEUSZA BRZOSKOWSKIEGO.</w:t>
      </w:r>
    </w:p>
    <w:p>
      <w:pPr>
        <w:pStyle w:val="NormalWeb"/>
        <w:spacing w:lineRule="auto" w:line="216" w:beforeAutospacing="0" w:before="200" w:afterAutospacing="0" w:after="0"/>
        <w:jc w:val="both"/>
        <w:rPr/>
      </w:pPr>
      <w:r>
        <w:rPr>
          <w:rFonts w:eastAsia="" w:eastAsiaTheme="minorEastAsia"/>
          <w:color w:val="000000" w:themeColor="text1"/>
          <w:kern w:val="2"/>
        </w:rPr>
        <w:t>W TAKI OTO SPOSÓB AUTORZY I REALIZATORZY PROJEKTU OPISUJĄ SWOJE ZAJĘCIA:</w:t>
      </w:r>
    </w:p>
    <w:p>
      <w:pPr>
        <w:pStyle w:val="NormalWeb"/>
        <w:spacing w:lineRule="auto" w:line="216" w:beforeAutospacing="0" w:before="200" w:afterAutospacing="0" w:after="0"/>
        <w:jc w:val="both"/>
        <w:rPr/>
      </w:pPr>
      <w:r>
        <w:rPr>
          <w:rFonts w:eastAsia="" w:eastAsiaTheme="minorEastAsia"/>
          <w:color w:val="000000" w:themeColor="text1"/>
          <w:kern w:val="2"/>
        </w:rPr>
        <w:t>„</w:t>
      </w:r>
      <w:r>
        <w:rPr>
          <w:rFonts w:eastAsia="" w:eastAsiaTheme="minorEastAsia"/>
          <w:color w:val="000000" w:themeColor="text1"/>
          <w:kern w:val="2"/>
        </w:rPr>
        <w:t xml:space="preserve">Celem projektu są uśmiechnięte dzieci i zadowoleni rodzice. Nasze treningi dopasowane są pod kątem różnych typów niepełnosprawności. Zajęcia kłaść będą nacisk na podstawowa sprawność ruchową, a przede wszystkim na integrację i frajdę młodych fanów aktywności fizycznej, którzy nie zważają na utrudnienia będą w pełni zaangażowani w ćwiczenia piłkarskie – nasze dzieci będą AP SPRAWNI! A wszystko w oparciu o Katalońską Filozofię Szkolenia z wychowaniem i wartościami na czele. Sesje treningowe trwają godzinę, a dziećmi zajmuje się sztab specjalistów”.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06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806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LibreOffice/7.2.0.4$Windows_x86 LibreOffice_project/9a9c6381e3f7a62afc1329bd359cc48accb6435b</Application>
  <AppVersion>15.0000</AppVersion>
  <Pages>1</Pages>
  <Words>115</Words>
  <Characters>729</Characters>
  <CharactersWithSpaces>843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2021-12-04T12:26:00Z</dcterms:created>
  <dc:creator>Użytkownik systemu Windows</dc:creator>
  <dc:description/>
  <dc:language>pl-PL</dc:language>
  <cp:lastModifiedBy>Użytkownik systemu Windows</cp:lastModifiedBy>
  <dcterms:modified xsi:type="dcterms:W3CDTF">2021-12-04T12:33:00Z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